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5D" w:rsidRPr="00F23E2F" w:rsidRDefault="007A79B6" w:rsidP="00CB4A38">
      <w:pPr>
        <w:pStyle w:val="Heading1"/>
      </w:pPr>
      <w:r w:rsidRPr="00F23E2F">
        <w:t>COVID-19 Vaccination, Testing and Face Covering</w:t>
      </w:r>
      <w:r w:rsidR="00DB7898" w:rsidRPr="00F23E2F">
        <w:t xml:space="preserve"> Policy Template</w:t>
      </w:r>
    </w:p>
    <w:p w:rsidR="00544A50" w:rsidRPr="00632BE2" w:rsidRDefault="00544A50" w:rsidP="00BC4F5D">
      <w:pPr>
        <w:contextualSpacing/>
        <w:jc w:val="center"/>
        <w:rPr>
          <w:rFonts w:cstheme="minorHAnsi"/>
          <w:b/>
          <w:bCs/>
        </w:rPr>
      </w:pPr>
    </w:p>
    <w:p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Pr="00632BE2">
        <w:rPr>
          <w:rFonts w:cstheme="minorHAnsi"/>
          <w:bCs/>
        </w:rPr>
        <w:t>Testing</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p>
    <w:p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beimplemented in the</w:t>
      </w:r>
      <w:r w:rsidR="00EE44F5">
        <w:rPr>
          <w:rFonts w:cstheme="minorHAnsi"/>
        </w:rPr>
        <w:t>ir</w:t>
      </w:r>
      <w:r w:rsidR="00175FC7" w:rsidRPr="00A60606">
        <w:rPr>
          <w:rFonts w:cstheme="minorHAnsi"/>
        </w:rPr>
        <w:t>workplace</w:t>
      </w:r>
      <w:r w:rsidR="00EE44F5">
        <w:rPr>
          <w:rFonts w:cstheme="minorHAnsi"/>
        </w:rPr>
        <w:t>s</w:t>
      </w:r>
      <w:r w:rsidR="00175FC7" w:rsidRPr="00A60606">
        <w:rPr>
          <w:rFonts w:cstheme="minorHAnsi"/>
        </w:rPr>
        <w:t xml:space="preserve">. </w:t>
      </w:r>
    </w:p>
    <w:p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bookmarkStart w:id="0" w:name="_GoBack"/>
    <w:bookmarkEnd w:id="0"/>
    <w:p w:rsidR="00500F2E" w:rsidRDefault="003C4DD8" w:rsidP="004C578B">
      <w:pPr>
        <w:contextualSpacing/>
        <w:rPr>
          <w:rFonts w:cstheme="minorHAnsi"/>
          <w:b/>
          <w:bCs/>
          <w:color w:val="C00000"/>
        </w:rPr>
      </w:pPr>
      <w:r w:rsidRPr="003C4DD8">
        <w:rPr>
          <w:noProof/>
        </w:rPr>
      </w:r>
      <w:r w:rsidRPr="003C4DD8">
        <w:rPr>
          <w:noProof/>
        </w:rPr>
        <w:pict>
          <v:shapetype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wrap type="none"/>
            <w10:anchorlock/>
          </v:shape>
        </w:pict>
      </w:r>
    </w:p>
    <w:p w:rsidR="00F23E2F" w:rsidRDefault="00F23E2F" w:rsidP="004C578B">
      <w:pPr>
        <w:contextualSpacing/>
        <w:rPr>
          <w:rFonts w:cstheme="minorHAnsi"/>
          <w:b/>
          <w:bCs/>
          <w:color w:val="C00000"/>
        </w:rPr>
      </w:pPr>
    </w:p>
    <w:p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074600">
        <w:rPr>
          <w:rFonts w:cstheme="minorHAnsi"/>
          <w:i/>
        </w:rPr>
        <w:t>encourages all employees to receive a COVID-19 vaccination</w:t>
      </w:r>
      <w:r w:rsidR="00F95DEE">
        <w:rPr>
          <w:rFonts w:cstheme="minorHAnsi"/>
          <w:i/>
        </w:rPr>
        <w:t>to protect themselves and other employees</w:t>
      </w:r>
      <w:r w:rsidR="00074600">
        <w:rPr>
          <w:rFonts w:cstheme="minorHAnsi"/>
          <w:i/>
        </w:rPr>
        <w:t>.</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swill apply</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BC4F5D" w:rsidRPr="007338A5">
        <w:rPr>
          <w:rFonts w:cstheme="minorHAnsi"/>
          <w:i/>
        </w:rPr>
        <w:t>Testing(29 CFR 1910.501)</w:t>
      </w:r>
      <w:r w:rsidR="004C578B" w:rsidRPr="007338A5">
        <w:rPr>
          <w:rFonts w:cstheme="minorHAnsi"/>
          <w:i/>
        </w:rPr>
        <w:t>.</w:t>
      </w:r>
    </w:p>
    <w:p w:rsidR="00544A50" w:rsidRPr="00632BE2" w:rsidRDefault="00544A50" w:rsidP="004C578B">
      <w:pPr>
        <w:contextualSpacing/>
        <w:rPr>
          <w:rFonts w:cstheme="minorHAnsi"/>
          <w:b/>
          <w:bCs/>
        </w:rPr>
      </w:pPr>
    </w:p>
    <w:p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w:t>
      </w:r>
      <w:r w:rsidR="00B40F42">
        <w:rPr>
          <w:rFonts w:cstheme="minorHAnsi"/>
          <w:color w:val="0070C0"/>
        </w:rPr>
        <w:t xml:space="preserve">are not covered by this policy because they </w:t>
      </w:r>
      <w:r w:rsidR="00B40F42" w:rsidRPr="00A23B3E">
        <w:rPr>
          <w:rFonts w:cstheme="minorHAnsi"/>
          <w:color w:val="0070C0"/>
        </w:rPr>
        <w:t>fall under these exceptions.]</w:t>
      </w:r>
    </w:p>
    <w:p w:rsidR="00B40F42" w:rsidRDefault="00B40F42" w:rsidP="004C578B">
      <w:pPr>
        <w:contextualSpacing/>
        <w:rPr>
          <w:rFonts w:cstheme="minorHAnsi"/>
          <w:i/>
        </w:rPr>
      </w:pPr>
    </w:p>
    <w:p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who are not fully vaccinated</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rsidR="00A92978" w:rsidRDefault="00A92978" w:rsidP="004C578B">
      <w:pPr>
        <w:contextualSpacing/>
        <w:rPr>
          <w:rFonts w:cstheme="minorHAnsi"/>
          <w:i/>
        </w:rPr>
      </w:pPr>
    </w:p>
    <w:p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w:t>
      </w:r>
      <w:r w:rsidR="00B02258">
        <w:rPr>
          <w:rFonts w:cstheme="minorHAnsi"/>
          <w:color w:val="0070C0"/>
        </w:rPr>
        <w:t>are subject to a mandatory vaccination requirement</w:t>
      </w:r>
      <w:r w:rsidR="00B02258" w:rsidRPr="00A23B3E">
        <w:rPr>
          <w:rFonts w:cstheme="minorHAnsi"/>
          <w:color w:val="0070C0"/>
        </w:rPr>
        <w:t>.]</w:t>
      </w:r>
    </w:p>
    <w:p w:rsidR="00530B6D" w:rsidRPr="007338A5" w:rsidRDefault="00530B6D" w:rsidP="004C578B">
      <w:pPr>
        <w:contextualSpacing/>
        <w:rPr>
          <w:rFonts w:cstheme="minorHAnsi"/>
          <w:i/>
        </w:rPr>
      </w:pPr>
    </w:p>
    <w:p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p>
    <w:p w:rsidR="00B40F42" w:rsidRDefault="00B40F42" w:rsidP="004C578B">
      <w:pPr>
        <w:contextualSpacing/>
        <w:rPr>
          <w:rFonts w:cstheme="minorHAnsi"/>
          <w:i/>
        </w:rPr>
      </w:pPr>
    </w:p>
    <w:p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rsidR="00B40F42" w:rsidRPr="00B40F42" w:rsidRDefault="00B40F42" w:rsidP="004C578B">
      <w:pPr>
        <w:contextualSpacing/>
        <w:rPr>
          <w:rFonts w:cstheme="minorHAnsi"/>
        </w:rPr>
      </w:pPr>
    </w:p>
    <w:p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 xml:space="preserve">.Employeesalso </w:t>
      </w:r>
      <w:r w:rsidR="0D3910CC" w:rsidRPr="60EB44DA">
        <w:rPr>
          <w:i/>
          <w:iCs/>
        </w:rPr>
        <w:t xml:space="preserve">may </w:t>
      </w:r>
      <w:r w:rsidRPr="60EB44DA">
        <w:rPr>
          <w:i/>
          <w:iCs/>
        </w:rPr>
        <w:t xml:space="preserve">belegally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3485AA73" w:rsidRPr="60EB44DA">
        <w:rPr>
          <w:i/>
          <w:iCs/>
        </w:rPr>
        <w:t>will be handle</w:t>
      </w:r>
      <w:r w:rsidR="4565DDA1" w:rsidRPr="60EB44DA">
        <w:rPr>
          <w:i/>
          <w:iCs/>
        </w:rPr>
        <w:t>d</w:t>
      </w:r>
      <w:r w:rsidR="3485AA73" w:rsidRPr="60EB44DA">
        <w:rPr>
          <w:i/>
          <w:iCs/>
        </w:rPr>
        <w:t xml:space="preserve"> in accordance with</w:t>
      </w:r>
      <w:r w:rsidR="4565DDA1" w:rsidRPr="60EB44DA">
        <w:rPr>
          <w:i/>
          <w:iCs/>
        </w:rPr>
        <w:t>applicable laws and regulations and</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p>
    <w:p w:rsidR="00B02258" w:rsidRDefault="00B02258" w:rsidP="004C578B">
      <w:pPr>
        <w:contextualSpacing/>
        <w:rPr>
          <w:color w:val="0070C0"/>
        </w:rPr>
      </w:pPr>
    </w:p>
    <w:p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rsidR="000D482D" w:rsidRDefault="000D482D" w:rsidP="004C578B">
      <w:pPr>
        <w:contextualSpacing/>
        <w:rPr>
          <w:rFonts w:cstheme="minorHAnsi"/>
          <w:i/>
        </w:rPr>
      </w:pPr>
    </w:p>
    <w:p w:rsidR="00984849" w:rsidRDefault="00984849" w:rsidP="004C578B">
      <w:pPr>
        <w:contextualSpacing/>
        <w:rPr>
          <w:rFonts w:cstheme="minorHAnsi"/>
          <w:b/>
          <w:bCs/>
        </w:rPr>
      </w:pPr>
    </w:p>
    <w:p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rsidR="00691A77" w:rsidRPr="00691A77" w:rsidRDefault="00691A77" w:rsidP="00691A77">
      <w:pPr>
        <w:contextualSpacing/>
        <w:rPr>
          <w:rFonts w:cstheme="minorHAnsi"/>
          <w:bCs/>
        </w:rPr>
      </w:pPr>
    </w:p>
    <w:p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rsidR="00556805" w:rsidRPr="00AC18A5" w:rsidRDefault="00556805" w:rsidP="00691A77">
      <w:pPr>
        <w:rPr>
          <w:rFonts w:cstheme="minorHAnsi"/>
          <w:b/>
          <w:i/>
          <w:u w:val="single"/>
        </w:rPr>
      </w:pPr>
      <w:r w:rsidRPr="00AC18A5">
        <w:rPr>
          <w:rFonts w:cstheme="minorHAnsi"/>
          <w:b/>
          <w:i/>
          <w:u w:val="single"/>
        </w:rPr>
        <w:t>Vaccination</w:t>
      </w:r>
    </w:p>
    <w:p w:rsidR="0040176B" w:rsidRPr="00AA3E1D" w:rsidRDefault="1F5624AF" w:rsidP="60EB44DA">
      <w:pPr>
        <w:rPr>
          <w:i/>
          <w:iCs/>
        </w:rPr>
      </w:pPr>
      <w:r w:rsidRPr="60EB44DA">
        <w:rPr>
          <w:i/>
          <w:iCs/>
        </w:rPr>
        <w:t>Any</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be vaccinated</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60A05">
        <w:rPr>
          <w:rFonts w:cstheme="minorHAnsi"/>
          <w:color w:val="2E74B5" w:themeColor="accent1" w:themeShade="BF"/>
        </w:rPr>
        <w:t>[Date]</w:t>
      </w:r>
      <w:r w:rsidRPr="00AA3E1D">
        <w:rPr>
          <w:rFonts w:eastAsia="Times New Roman" w:cstheme="minorHAnsi"/>
          <w:i/>
          <w:color w:val="222222"/>
        </w:rPr>
        <w:t>, an employee must:</w:t>
      </w:r>
    </w:p>
    <w:p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two dose vaccine.  </w:t>
      </w:r>
    </w:p>
    <w:p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xml:space="preserve">, e.g.,through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who are not fully vaccinated</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 xml:space="preserve">to determineeach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rsidR="00AB630B" w:rsidRPr="00AC18A5" w:rsidRDefault="00AB630B" w:rsidP="00AA3E1D">
      <w:pPr>
        <w:rPr>
          <w:rFonts w:cstheme="minorHAnsi"/>
          <w:b/>
          <w:i/>
          <w:u w:val="single"/>
        </w:rPr>
      </w:pPr>
      <w:r w:rsidRPr="00AC18A5">
        <w:rPr>
          <w:rFonts w:cstheme="minorHAnsi"/>
          <w:b/>
          <w:i/>
          <w:u w:val="single"/>
        </w:rPr>
        <w:t>Vaccinated Employees</w:t>
      </w:r>
    </w:p>
    <w:p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6C0628" w:rsidRPr="00AA3E1D">
        <w:rPr>
          <w:rFonts w:cstheme="minorHAnsi"/>
          <w:i/>
        </w:rPr>
        <w:t>employeesare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 xml:space="preserve">canbe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the employee can provide a signed and dated statement attesting to their vaccination status (fully vaccinated or partially vaccinated); attesting that they have lost and are otherwise unable to produce one of the other forms of acceptable proof; and including the following language:</w:t>
      </w:r>
    </w:p>
    <w:p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p>
    <w:p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 xml:space="preserve">red, the date(s) of administration, and the name of the health care professional(s) or clinicsite(s) administering the vaccine.   </w:t>
      </w:r>
    </w:p>
    <w:p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rsidR="00AB630B" w:rsidRPr="00AC18A5" w:rsidRDefault="00AB630B" w:rsidP="00AA3E1D">
      <w:pPr>
        <w:rPr>
          <w:rFonts w:cstheme="minorHAnsi"/>
          <w:b/>
          <w:i/>
          <w:u w:val="single"/>
        </w:rPr>
      </w:pPr>
      <w:r w:rsidRPr="00AC18A5">
        <w:rPr>
          <w:rFonts w:cstheme="minorHAnsi"/>
          <w:b/>
          <w:i/>
          <w:u w:val="single"/>
        </w:rPr>
        <w:t>All Employees</w:t>
      </w:r>
    </w:p>
    <w:p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F70C9F">
        <w:rPr>
          <w:rFonts w:cstheme="minorHAnsi"/>
          <w:color w:val="2E74B5" w:themeColor="accent1" w:themeShade="BF"/>
        </w:rPr>
        <w:t>[Employer name]</w:t>
      </w:r>
      <w:r w:rsidRPr="00AB630B">
        <w:rPr>
          <w:rFonts w:cstheme="minorHAnsi"/>
          <w:i/>
        </w:rPr>
        <w:t>of their vaccination status.</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tblPr>
      <w:tblGrid>
        <w:gridCol w:w="3094"/>
        <w:gridCol w:w="3753"/>
        <w:gridCol w:w="2587"/>
      </w:tblGrid>
      <w:tr w:rsidR="000456CE" w:rsidRPr="00632BE2" w:rsidTr="00CB4A38">
        <w:trPr>
          <w:trHeight w:val="274"/>
          <w:tblHeader/>
        </w:trPr>
        <w:tc>
          <w:tcPr>
            <w:tcW w:w="3094" w:type="dxa"/>
          </w:tcPr>
          <w:p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rsidTr="000456CE">
        <w:trPr>
          <w:trHeight w:val="815"/>
        </w:trPr>
        <w:tc>
          <w:tcPr>
            <w:tcW w:w="3094" w:type="dxa"/>
          </w:tcPr>
          <w:p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rsidR="000456CE" w:rsidRPr="00AB630B" w:rsidRDefault="003C4DD8"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rsidR="000456CE" w:rsidRPr="009F1675" w:rsidRDefault="000456CE" w:rsidP="000456CE">
            <w:pPr>
              <w:pStyle w:val="ListParagraph"/>
              <w:ind w:left="0"/>
              <w:rPr>
                <w:rFonts w:cstheme="minorHAnsi"/>
                <w:i/>
              </w:rPr>
            </w:pPr>
          </w:p>
        </w:tc>
      </w:tr>
      <w:tr w:rsidR="000456CE" w:rsidRPr="00632BE2" w:rsidTr="00130CD4">
        <w:trPr>
          <w:trHeight w:val="1637"/>
        </w:trPr>
        <w:tc>
          <w:tcPr>
            <w:tcW w:w="3094" w:type="dxa"/>
            <w:tcBorders>
              <w:bottom w:val="single" w:sz="4" w:space="0" w:color="auto"/>
            </w:tcBorders>
          </w:tcPr>
          <w:p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rsidR="000456CE" w:rsidRPr="00AB630B" w:rsidRDefault="003C4DD8"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rsidR="000456CE" w:rsidRPr="009F1675" w:rsidRDefault="000456CE" w:rsidP="000456CE">
            <w:pPr>
              <w:pStyle w:val="ListParagraph"/>
              <w:ind w:left="0"/>
              <w:rPr>
                <w:rFonts w:cstheme="minorHAnsi"/>
                <w:i/>
              </w:rPr>
            </w:pPr>
          </w:p>
        </w:tc>
      </w:tr>
      <w:tr w:rsidR="00876232" w:rsidRPr="00632BE2" w:rsidTr="00130CD4">
        <w:trPr>
          <w:trHeight w:val="1009"/>
        </w:trPr>
        <w:tc>
          <w:tcPr>
            <w:tcW w:w="3094" w:type="dxa"/>
            <w:tcBorders>
              <w:bottom w:val="nil"/>
            </w:tcBorders>
          </w:tcPr>
          <w:p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rsidR="00876232" w:rsidRPr="00AB630B" w:rsidRDefault="00876232" w:rsidP="00F12DBF">
            <w:pPr>
              <w:pStyle w:val="ListParagraph"/>
              <w:ind w:left="0"/>
              <w:rPr>
                <w:rFonts w:cstheme="minorHAnsi"/>
                <w:i/>
              </w:rPr>
            </w:pPr>
          </w:p>
        </w:tc>
        <w:tc>
          <w:tcPr>
            <w:tcW w:w="3753" w:type="dxa"/>
          </w:tcPr>
          <w:p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rsidR="00876232" w:rsidRPr="009F1675" w:rsidRDefault="00876232" w:rsidP="000456CE">
            <w:pPr>
              <w:pStyle w:val="ListParagraph"/>
              <w:ind w:left="0"/>
              <w:rPr>
                <w:rFonts w:cstheme="minorHAnsi"/>
                <w:i/>
              </w:rPr>
            </w:pPr>
          </w:p>
        </w:tc>
      </w:tr>
      <w:tr w:rsidR="00876232" w:rsidRPr="00632BE2" w:rsidTr="00130CD4">
        <w:trPr>
          <w:trHeight w:val="1072"/>
        </w:trPr>
        <w:tc>
          <w:tcPr>
            <w:tcW w:w="3094" w:type="dxa"/>
            <w:tcBorders>
              <w:top w:val="nil"/>
            </w:tcBorders>
          </w:tcPr>
          <w:p w:rsidR="00876232" w:rsidRPr="00AB630B" w:rsidRDefault="00876232" w:rsidP="00876232">
            <w:pPr>
              <w:pStyle w:val="ListParagraph"/>
              <w:ind w:left="0"/>
              <w:rPr>
                <w:rFonts w:cstheme="minorHAnsi"/>
                <w:i/>
              </w:rPr>
            </w:pPr>
          </w:p>
        </w:tc>
        <w:tc>
          <w:tcPr>
            <w:tcW w:w="3753" w:type="dxa"/>
          </w:tcPr>
          <w:p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rsidR="00876232" w:rsidRPr="009F1675" w:rsidRDefault="00876232" w:rsidP="00876232">
            <w:pPr>
              <w:pStyle w:val="ListParagraph"/>
              <w:ind w:left="0"/>
              <w:rPr>
                <w:rFonts w:cstheme="minorHAnsi"/>
                <w:i/>
              </w:rPr>
            </w:pPr>
          </w:p>
        </w:tc>
      </w:tr>
    </w:tbl>
    <w:p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p>
    <w:p w:rsidR="004B2B38" w:rsidRDefault="004B2B38" w:rsidP="00AA3E1D">
      <w:pPr>
        <w:rPr>
          <w:b/>
          <w:color w:val="C45911" w:themeColor="accent2" w:themeShade="BF"/>
          <w:sz w:val="24"/>
        </w:rPr>
      </w:pPr>
    </w:p>
    <w:p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w:t>
      </w:r>
      <w:r w:rsidR="007638C3" w:rsidRPr="00E9204C">
        <w:rPr>
          <w:rFonts w:cstheme="minorHAnsi"/>
          <w:b/>
          <w:color w:val="2E74B5" w:themeColor="accent1" w:themeShade="BF"/>
        </w:rPr>
        <w:lastRenderedPageBreak/>
        <w:t>regular rate of pay</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000E6609">
        <w:rPr>
          <w:i/>
          <w:iCs/>
        </w:rPr>
        <w:t xml:space="preserve">If an employee is vaccinated outside of their </w:t>
      </w:r>
      <w:r w:rsidR="00A07660">
        <w:rPr>
          <w:i/>
          <w:iCs/>
        </w:rPr>
        <w:t xml:space="preserve">approved </w:t>
      </w:r>
      <w:r w:rsidR="000E6609">
        <w:rPr>
          <w:i/>
          <w:iCs/>
        </w:rPr>
        <w:t>duty time they will not be compensated.</w:t>
      </w:r>
    </w:p>
    <w:p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Pr>
          <w:i/>
          <w:iCs/>
        </w:rPr>
        <w:t>necessary.</w:t>
      </w:r>
    </w:p>
    <w:p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rsidR="00AC18A5" w:rsidRPr="00ED4BA7" w:rsidRDefault="00AC18A5" w:rsidP="00ED4BA7">
      <w:pPr>
        <w:rPr>
          <w:rFonts w:cstheme="minorHAnsi"/>
        </w:rPr>
      </w:pPr>
    </w:p>
    <w:p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rsidR="004B2B38" w:rsidRDefault="004B2B38" w:rsidP="00ED4BA7">
      <w:pPr>
        <w:rPr>
          <w:rFonts w:cstheme="minorHAnsi"/>
          <w:u w:val="single"/>
        </w:rPr>
      </w:pPr>
    </w:p>
    <w:p w:rsidR="004B2B38" w:rsidRDefault="004B2B38" w:rsidP="00ED4BA7">
      <w:pPr>
        <w:rPr>
          <w:rFonts w:cstheme="minorHAnsi"/>
          <w:u w:val="single"/>
        </w:rPr>
      </w:pPr>
    </w:p>
    <w:p w:rsidR="00ED4BA7" w:rsidRPr="00FA2D52" w:rsidRDefault="00ED4BA7" w:rsidP="00ED4BA7">
      <w:pPr>
        <w:rPr>
          <w:rFonts w:cstheme="minorHAnsi"/>
          <w:u w:val="single"/>
        </w:rPr>
      </w:pPr>
      <w:r w:rsidRPr="00FA2D52">
        <w:rPr>
          <w:rFonts w:cstheme="minorHAnsi"/>
          <w:u w:val="single"/>
        </w:rPr>
        <w:t>Medical Removal from the Workplace</w:t>
      </w:r>
    </w:p>
    <w:p w:rsidR="00ED4BA7" w:rsidRPr="00C620EF" w:rsidRDefault="00ED4BA7" w:rsidP="00ED4BA7">
      <w:pPr>
        <w:rPr>
          <w:rFonts w:cstheme="minorHAnsi"/>
          <w:i/>
        </w:rPr>
      </w:pPr>
      <w:r w:rsidRPr="009238B4">
        <w:rPr>
          <w:color w:val="2E74B5" w:themeColor="accent1" w:themeShade="BF"/>
        </w:rPr>
        <w:t>[Employer name]</w:t>
      </w:r>
      <w:r w:rsidRPr="00C620EF">
        <w:rPr>
          <w:i/>
        </w:rPr>
        <w:t xml:space="preserve">has also implemented a policy for </w:t>
      </w:r>
      <w:r w:rsidR="004C51A3">
        <w:rPr>
          <w:i/>
        </w:rPr>
        <w:t>keeping COVID-19 positive</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i/>
          <w:iCs/>
        </w:rPr>
        <w:t>(i.e., immediately send them home or to seek medical care, as appropriate)</w:t>
      </w:r>
      <w:r w:rsidR="00976D1A">
        <w:rPr>
          <w:rFonts w:cstheme="minorHAnsi"/>
          <w:i/>
        </w:rPr>
        <w:t>.</w:t>
      </w:r>
    </w:p>
    <w:p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rsidR="00F43EDB" w:rsidRPr="00D8482E" w:rsidRDefault="00F43EDB" w:rsidP="00CB4A38">
      <w:pPr>
        <w:keepNext/>
        <w:rPr>
          <w:rFonts w:cstheme="minorHAnsi"/>
          <w:bCs/>
          <w:u w:val="single"/>
        </w:rPr>
      </w:pPr>
      <w:r w:rsidRPr="00FA2D52">
        <w:rPr>
          <w:rFonts w:cstheme="minorHAnsi"/>
          <w:bCs/>
          <w:u w:val="single"/>
        </w:rPr>
        <w:t>Return to Work Criteria</w:t>
      </w:r>
    </w:p>
    <w:p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rPr>
        <w:t xml:space="preserve">willkeep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p>
    <w:p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C620EF" w:rsidRPr="00F92B0F">
        <w:rPr>
          <w:i/>
        </w:rPr>
        <w:t>symptomatic employees may return to work after all the following are true:</w:t>
      </w:r>
    </w:p>
    <w:p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rsidR="00C620EF" w:rsidRPr="00F92B0F" w:rsidRDefault="00C620EF" w:rsidP="00C620EF">
      <w:pPr>
        <w:rPr>
          <w:rFonts w:cstheme="minorHAnsi"/>
          <w:i/>
        </w:rPr>
      </w:pPr>
    </w:p>
    <w:p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rsidR="003D2867" w:rsidRPr="00AB5728" w:rsidRDefault="003D2867" w:rsidP="00BC7819">
      <w:pPr>
        <w:contextualSpacing/>
        <w:rPr>
          <w:rFonts w:cstheme="minorHAnsi"/>
          <w:b/>
          <w:bCs/>
        </w:rPr>
      </w:pPr>
    </w:p>
    <w:p w:rsidR="00BC7819" w:rsidRDefault="00BC7819" w:rsidP="00BC7819">
      <w:pPr>
        <w:rPr>
          <w:b/>
          <w:color w:val="C45911" w:themeColor="accent2" w:themeShade="BF"/>
        </w:rPr>
      </w:pPr>
      <w:r>
        <w:rPr>
          <w:b/>
          <w:color w:val="C45911" w:themeColor="accent2" w:themeShade="BF"/>
        </w:rPr>
        <w:t>COVID-19 Testing</w:t>
      </w:r>
    </w:p>
    <w:p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rsidR="00DC1E89" w:rsidRDefault="00BC7819" w:rsidP="00BC7819">
      <w:pPr>
        <w:rPr>
          <w:rFonts w:cstheme="minorHAnsi"/>
        </w:rPr>
      </w:pPr>
      <w:r>
        <w:rPr>
          <w:rFonts w:cstheme="minorHAnsi"/>
          <w:i/>
        </w:rPr>
        <w:t>All employees</w:t>
      </w:r>
      <w:r w:rsidR="00886182">
        <w:rPr>
          <w:rFonts w:cstheme="minorHAnsi"/>
          <w:i/>
        </w:rPr>
        <w:t>who are not fully vaccinated</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p>
    <w:p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rsidR="00DC1E89" w:rsidRPr="00DC1E89" w:rsidRDefault="00DC1E89" w:rsidP="00DC1E89">
      <w:pPr>
        <w:ind w:firstLine="720"/>
        <w:rPr>
          <w:rFonts w:cstheme="minorHAnsi"/>
          <w:i/>
        </w:rPr>
      </w:pPr>
      <w:r w:rsidRPr="00DC1E89">
        <w:rPr>
          <w:rFonts w:cstheme="minorHAnsi"/>
          <w:i/>
        </w:rPr>
        <w:t>(A) must be tested for COVID-19 at least once every seven days; and</w:t>
      </w:r>
    </w:p>
    <w:p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rsidR="00DC1E89" w:rsidRPr="00DC1E89" w:rsidRDefault="00DC1E89" w:rsidP="00DC1E89">
      <w:pPr>
        <w:rPr>
          <w:rFonts w:cstheme="minorHAnsi"/>
          <w:i/>
        </w:rPr>
      </w:pPr>
      <w:r w:rsidRPr="00DC1E89">
        <w:rPr>
          <w:rFonts w:cstheme="minorHAnsi"/>
          <w:i/>
        </w:rPr>
        <w:lastRenderedPageBreak/>
        <w:t>Employees who have received a positive COVID-19 test, or have been diagnosed with COVID-19 by a licensed healthcare provider, are not required to undergo COVID-19 testing for 90 days following the date of their positive test or diagnosis.</w:t>
      </w:r>
    </w:p>
    <w:p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rsidR="00BC7819" w:rsidRDefault="00BC7819" w:rsidP="00BC7819">
      <w:pPr>
        <w:contextualSpacing/>
        <w:rPr>
          <w:rFonts w:cstheme="minorHAnsi"/>
          <w:bCs/>
          <w:i/>
        </w:rPr>
      </w:pPr>
    </w:p>
    <w:p w:rsidR="00BC7819" w:rsidRDefault="00BC7819" w:rsidP="00BC7819">
      <w:pPr>
        <w:rPr>
          <w:b/>
          <w:color w:val="C45911" w:themeColor="accent2" w:themeShade="BF"/>
        </w:rPr>
      </w:pPr>
      <w:r>
        <w:rPr>
          <w:b/>
          <w:color w:val="C45911" w:themeColor="accent2" w:themeShade="BF"/>
        </w:rPr>
        <w:t>Face Coverings</w:t>
      </w:r>
    </w:p>
    <w:p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rsidR="00BC7819" w:rsidRPr="007B020C" w:rsidRDefault="4CDA2ADD" w:rsidP="60EB44DA">
      <w:pPr>
        <w:rPr>
          <w:i/>
          <w:iCs/>
        </w:rPr>
      </w:pPr>
      <w:r w:rsidRPr="60EB44DA">
        <w:rPr>
          <w:color w:val="2E74B5" w:themeColor="accent1" w:themeShade="BF"/>
        </w:rPr>
        <w:t>[Employer name]</w:t>
      </w:r>
      <w:r w:rsidRPr="60EB44DA">
        <w:rPr>
          <w:i/>
          <w:iCs/>
        </w:rPr>
        <w:t xml:space="preserve">will require all employees </w:t>
      </w:r>
      <w:r w:rsidR="40CD5CD7" w:rsidRPr="60EB44DA">
        <w:rPr>
          <w:i/>
          <w:iCs/>
        </w:rPr>
        <w:t>who are not fully vaccinated</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Pr="60EB44DA">
        <w:rPr>
          <w:i/>
          <w:iCs/>
        </w:rPr>
        <w:t>to understand speech</w:t>
      </w:r>
      <w:r w:rsidR="2CE5BE0A" w:rsidRPr="60EB44DA">
        <w:rPr>
          <w:i/>
          <w:iCs/>
        </w:rPr>
        <w:t xml:space="preserve"> or sign language respectively</w:t>
      </w:r>
      <w:r w:rsidRPr="60EB44DA">
        <w:rPr>
          <w:i/>
          <w:iCs/>
        </w:rPr>
        <w:t>.</w:t>
      </w:r>
    </w:p>
    <w:p w:rsidR="00BC7819" w:rsidRPr="007B020C" w:rsidRDefault="00D84A45" w:rsidP="00BC7819">
      <w:pPr>
        <w:rPr>
          <w:i/>
        </w:rPr>
      </w:pPr>
      <w:r>
        <w:rPr>
          <w:i/>
        </w:rPr>
        <w:t>E</w:t>
      </w:r>
      <w:r w:rsidR="00BC7819" w:rsidRPr="007B020C">
        <w:rPr>
          <w:i/>
        </w:rPr>
        <w:t xml:space="preserve">mployees </w:t>
      </w:r>
      <w:r>
        <w:rPr>
          <w:i/>
        </w:rPr>
        <w:t>who are not fully vaccinated</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Pr>
          <w:i/>
        </w:rPr>
        <w:t xml:space="preserve">has determined </w:t>
      </w:r>
      <w:r w:rsidRPr="007B020C">
        <w:rPr>
          <w:i/>
        </w:rPr>
        <w:t>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
    <w:p w:rsidR="007607B6" w:rsidRDefault="007607B6" w:rsidP="00544A50">
      <w:pPr>
        <w:contextualSpacing/>
        <w:rPr>
          <w:rFonts w:cstheme="minorHAnsi"/>
          <w:b/>
          <w:bCs/>
          <w:color w:val="C00000"/>
        </w:rPr>
      </w:pPr>
    </w:p>
    <w:p w:rsidR="007607B6" w:rsidRDefault="007607B6" w:rsidP="00544A50">
      <w:pPr>
        <w:contextualSpacing/>
        <w:rPr>
          <w:rFonts w:cstheme="minorHAnsi"/>
          <w:b/>
          <w:bCs/>
          <w:color w:val="C00000"/>
        </w:rPr>
      </w:pPr>
    </w:p>
    <w:p w:rsidR="00C633E5" w:rsidRDefault="00C633E5" w:rsidP="00CB4A38">
      <w:pPr>
        <w:keepNext/>
        <w:contextualSpacing/>
        <w:rPr>
          <w:rFonts w:cstheme="minorHAnsi"/>
          <w:b/>
          <w:bCs/>
          <w:color w:val="C00000"/>
        </w:rPr>
      </w:pPr>
      <w:r>
        <w:rPr>
          <w:rFonts w:cstheme="minorHAnsi"/>
          <w:b/>
          <w:bCs/>
          <w:color w:val="C00000"/>
        </w:rPr>
        <w:lastRenderedPageBreak/>
        <w:t>New Hires:</w:t>
      </w:r>
    </w:p>
    <w:p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rsidR="006F2E11" w:rsidRDefault="006F2E11" w:rsidP="00544A50">
      <w:pPr>
        <w:contextualSpacing/>
        <w:rPr>
          <w:rFonts w:cstheme="minorHAnsi"/>
          <w:b/>
          <w:bCs/>
          <w:color w:val="C00000"/>
        </w:rPr>
      </w:pPr>
    </w:p>
    <w:p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rsidR="00544A50" w:rsidRPr="00632BE2" w:rsidRDefault="00544A50" w:rsidP="00544A50">
      <w:pPr>
        <w:contextualSpacing/>
        <w:rPr>
          <w:rFonts w:cstheme="minorHAnsi"/>
          <w:b/>
          <w:bCs/>
        </w:rPr>
      </w:pPr>
    </w:p>
    <w:p w:rsidR="001D78EC" w:rsidRPr="00500F2E" w:rsidRDefault="001D78EC" w:rsidP="00544A50">
      <w:pPr>
        <w:contextualSpacing/>
        <w:rPr>
          <w:rFonts w:cstheme="minorHAnsi"/>
          <w:b/>
          <w:color w:val="C00000"/>
        </w:rPr>
      </w:pPr>
      <w:r w:rsidRPr="00500F2E">
        <w:rPr>
          <w:rFonts w:cstheme="minorHAnsi"/>
          <w:b/>
          <w:color w:val="C00000"/>
        </w:rPr>
        <w:t>Questions:</w:t>
      </w:r>
    </w:p>
    <w:p w:rsidR="00A84517" w:rsidRDefault="004C578B">
      <w:pPr>
        <w:contextualSpacing/>
        <w:rPr>
          <w:rFonts w:cstheme="minorHAnsi"/>
        </w:rPr>
      </w:pPr>
      <w:r w:rsidRPr="001B6A97">
        <w:rPr>
          <w:rFonts w:cstheme="minorHAnsi"/>
          <w:i/>
        </w:rPr>
        <w:t>Please direct any questions regarding this policy to</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rsidR="00F23E2F" w:rsidRDefault="00F23E2F">
      <w:pPr>
        <w:contextualSpacing/>
        <w:rPr>
          <w:rFonts w:cstheme="minorHAnsi"/>
        </w:rPr>
      </w:pPr>
    </w:p>
    <w:p w:rsidR="00F23E2F" w:rsidRDefault="00F23E2F">
      <w:pPr>
        <w:contextualSpacing/>
        <w:rPr>
          <w:rFonts w:cstheme="minorHAnsi"/>
        </w:rPr>
      </w:pPr>
    </w:p>
    <w:p w:rsidR="00F23E2F" w:rsidRDefault="00F23E2F" w:rsidP="00F23E2F"/>
    <w:p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95D150" w16cex:dateUtc="2021-10-23T14:03:33.314Z"/>
  <w16cex:commentExtensible w16cex:durableId="3EAB923E" w16cex:dateUtc="2021-10-23T14:43:03.61Z"/>
  <w16cex:commentExtensible w16cex:durableId="649F1268" w16cex:dateUtc="2021-10-23T14:54:02.823Z"/>
</w16cex:commentsExtensible>
</file>

<file path=word/commentsIds.xml><?xml version="1.0" encoding="utf-8"?>
<w16cid:commentsIds xmlns:mc="http://schemas.openxmlformats.org/markup-compatibility/2006" xmlns:w16cid="http://schemas.microsoft.com/office/word/2016/wordml/cid" mc:Ignorable="w16cid">
  <w16cid:commentId w16cid:paraId="601B6C69" w16cid:durableId="7495D150"/>
  <w16cid:commentId w16cid:paraId="79705639" w16cid:durableId="3EAB923E"/>
  <w16cid:commentId w16cid:paraId="409C8E53" w16cid:durableId="649F126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A37" w:rsidRDefault="00C11A37" w:rsidP="00DE2763">
      <w:pPr>
        <w:spacing w:after="0" w:line="240" w:lineRule="auto"/>
      </w:pPr>
      <w:r>
        <w:separator/>
      </w:r>
    </w:p>
  </w:endnote>
  <w:endnote w:type="continuationSeparator" w:id="1">
    <w:p w:rsidR="00C11A37" w:rsidRDefault="00C11A37" w:rsidP="00DE2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372362"/>
      <w:docPartObj>
        <w:docPartGallery w:val="Page Numbers (Bottom of Page)"/>
        <w:docPartUnique/>
      </w:docPartObj>
    </w:sdtPr>
    <w:sdtEndPr>
      <w:rPr>
        <w:noProof/>
      </w:rPr>
    </w:sdtEndPr>
    <w:sdtContent>
      <w:p w:rsidR="00F23E2F" w:rsidRDefault="003C4DD8" w:rsidP="00CB4A38">
        <w:pPr>
          <w:pStyle w:val="Footer"/>
          <w:jc w:val="center"/>
        </w:pPr>
        <w:r>
          <w:fldChar w:fldCharType="begin"/>
        </w:r>
        <w:r w:rsidR="00F23E2F">
          <w:instrText xml:space="preserve"> PAGE   \* MERGEFORMAT </w:instrText>
        </w:r>
        <w:r>
          <w:fldChar w:fldCharType="separate"/>
        </w:r>
        <w:r w:rsidR="00996592">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A37" w:rsidRDefault="00C11A37" w:rsidP="00DE2763">
      <w:pPr>
        <w:spacing w:after="0" w:line="240" w:lineRule="auto"/>
      </w:pPr>
      <w:r>
        <w:separator/>
      </w:r>
    </w:p>
  </w:footnote>
  <w:footnote w:type="continuationSeparator" w:id="1">
    <w:p w:rsidR="00C11A37" w:rsidRDefault="00C11A37" w:rsidP="00DE2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9A6" w:rsidRDefault="002039A6" w:rsidP="00DE276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4097"/>
  </w:hdrShapeDefaults>
  <w:footnotePr>
    <w:footnote w:id="0"/>
    <w:footnote w:id="1"/>
  </w:footnotePr>
  <w:endnotePr>
    <w:endnote w:id="0"/>
    <w:endnote w:id="1"/>
  </w:endnotePr>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4DD8"/>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96592"/>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r="http://schemas.openxmlformats.org/officeDocument/2006/relationships" xmlns:w="http://schemas.openxmlformats.org/wordprocessingml/2006/main">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71a0528ad9db4dc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a7af89d687df445f"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3290</Words>
  <Characters>18759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creator>OSHA</dc:creator>
  <cp:lastModifiedBy>Caresort</cp:lastModifiedBy>
  <cp:revision>2</cp:revision>
  <dcterms:created xsi:type="dcterms:W3CDTF">2021-12-08T07:25:00Z</dcterms:created>
  <dcterms:modified xsi:type="dcterms:W3CDTF">2021-12-08T07:25:00Z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